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Weekly Excerpt</w:t>
      </w:r>
    </w:p>
    <w:p>
      <w:r>
        <w:t xml:space="preserve">A small kindness—a conversation, a meal, a referral—can be the first rung on a ladder back to stability.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</w:styles>
</file>

<file path=word/_rels/document.xml.rels><?xml version="1.0" encoding="UTF-8" standalone="yes"?><Relationships xmlns="http://schemas.openxmlformats.org/package/2006/relationships"></Relationships>
</file>